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5F0DF" w14:textId="24722165" w:rsidR="00181D5F" w:rsidRPr="00DA28F0" w:rsidRDefault="00F21972">
      <w:pPr>
        <w:spacing w:line="7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DA28F0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附件</w:t>
      </w:r>
      <w:r w:rsidRPr="00DA28F0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</w:t>
      </w:r>
      <w:r w:rsidRPr="00DA28F0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</w:t>
      </w:r>
    </w:p>
    <w:p w14:paraId="4CF3B912" w14:textId="16B8D59B" w:rsidR="00181D5F" w:rsidRPr="00DA28F0" w:rsidRDefault="00F21972">
      <w:pPr>
        <w:spacing w:line="700" w:lineRule="exact"/>
        <w:jc w:val="center"/>
        <w:rPr>
          <w:rFonts w:ascii="Times New Roman" w:eastAsia="方正小标宋简体" w:hAnsi="Times New Roman" w:cs="Times New Roman"/>
          <w:w w:val="90"/>
          <w:sz w:val="36"/>
          <w:szCs w:val="44"/>
          <w:shd w:val="clear" w:color="auto" w:fill="FFFFFF"/>
        </w:rPr>
      </w:pPr>
      <w:r w:rsidRPr="00DA28F0">
        <w:rPr>
          <w:rFonts w:ascii="Times New Roman" w:eastAsia="方正小标宋简体" w:hAnsi="Times New Roman" w:cs="Times New Roman"/>
          <w:w w:val="90"/>
          <w:sz w:val="36"/>
          <w:szCs w:val="44"/>
          <w:shd w:val="clear" w:color="auto" w:fill="FFFFFF"/>
        </w:rPr>
        <w:t>2025</w:t>
      </w:r>
      <w:r w:rsidRPr="00DA28F0">
        <w:rPr>
          <w:rFonts w:ascii="Times New Roman" w:eastAsia="方正小标宋简体" w:hAnsi="Times New Roman" w:cs="Times New Roman"/>
          <w:w w:val="90"/>
          <w:sz w:val="36"/>
          <w:szCs w:val="44"/>
          <w:shd w:val="clear" w:color="auto" w:fill="FFFFFF"/>
        </w:rPr>
        <w:t>年度浙江大学校</w:t>
      </w:r>
      <w:proofErr w:type="gramStart"/>
      <w:r w:rsidRPr="00DA28F0">
        <w:rPr>
          <w:rFonts w:ascii="Times New Roman" w:eastAsia="方正小标宋简体" w:hAnsi="Times New Roman" w:cs="Times New Roman"/>
          <w:w w:val="90"/>
          <w:sz w:val="36"/>
          <w:szCs w:val="44"/>
          <w:shd w:val="clear" w:color="auto" w:fill="FFFFFF"/>
        </w:rPr>
        <w:t>地科创平台</w:t>
      </w:r>
      <w:proofErr w:type="gramEnd"/>
      <w:r w:rsidRPr="00DA28F0">
        <w:rPr>
          <w:rFonts w:ascii="Times New Roman" w:eastAsia="方正小标宋简体" w:hAnsi="Times New Roman" w:cs="Times New Roman"/>
          <w:w w:val="90"/>
          <w:sz w:val="36"/>
          <w:szCs w:val="44"/>
          <w:shd w:val="clear" w:color="auto" w:fill="FFFFFF"/>
        </w:rPr>
        <w:t>管理班子工作考核表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2409"/>
        <w:gridCol w:w="993"/>
        <w:gridCol w:w="1984"/>
        <w:gridCol w:w="426"/>
        <w:gridCol w:w="2551"/>
      </w:tblGrid>
      <w:tr w:rsidR="00DA28F0" w:rsidRPr="00DA28F0" w14:paraId="4812F061" w14:textId="77777777">
        <w:trPr>
          <w:trHeight w:val="495"/>
          <w:jc w:val="center"/>
        </w:trPr>
        <w:tc>
          <w:tcPr>
            <w:tcW w:w="704" w:type="dxa"/>
            <w:vAlign w:val="center"/>
          </w:tcPr>
          <w:p w14:paraId="0A4BD4E6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69" w:type="dxa"/>
            <w:gridSpan w:val="3"/>
            <w:vAlign w:val="center"/>
          </w:tcPr>
          <w:p w14:paraId="5955BDD3" w14:textId="77777777" w:rsidR="00181D5F" w:rsidRPr="00DA28F0" w:rsidRDefault="00181D5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284E3B" w14:textId="4BE74724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举办方</w:t>
            </w:r>
          </w:p>
        </w:tc>
        <w:tc>
          <w:tcPr>
            <w:tcW w:w="2551" w:type="dxa"/>
            <w:vAlign w:val="center"/>
          </w:tcPr>
          <w:p w14:paraId="6F0E6163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28F0" w:rsidRPr="00DA28F0" w14:paraId="42C5BF7B" w14:textId="77777777">
        <w:trPr>
          <w:trHeight w:val="495"/>
          <w:jc w:val="center"/>
        </w:trPr>
        <w:tc>
          <w:tcPr>
            <w:tcW w:w="704" w:type="dxa"/>
            <w:vMerge w:val="restart"/>
            <w:vAlign w:val="center"/>
          </w:tcPr>
          <w:p w14:paraId="5D863A17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管理班子</w:t>
            </w:r>
          </w:p>
        </w:tc>
        <w:tc>
          <w:tcPr>
            <w:tcW w:w="2976" w:type="dxa"/>
            <w:gridSpan w:val="2"/>
            <w:vAlign w:val="center"/>
          </w:tcPr>
          <w:p w14:paraId="5A74FA2E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977" w:type="dxa"/>
            <w:gridSpan w:val="2"/>
            <w:vAlign w:val="center"/>
          </w:tcPr>
          <w:p w14:paraId="3B04F3CF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学校任命</w:t>
            </w:r>
          </w:p>
          <w:p w14:paraId="2225D9CE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管理班子成员</w:t>
            </w:r>
          </w:p>
        </w:tc>
        <w:tc>
          <w:tcPr>
            <w:tcW w:w="2977" w:type="dxa"/>
            <w:gridSpan w:val="2"/>
            <w:vAlign w:val="center"/>
          </w:tcPr>
          <w:p w14:paraId="135EBFCD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平台自行聘任</w:t>
            </w:r>
          </w:p>
          <w:p w14:paraId="021565C7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管理班子成员</w:t>
            </w:r>
          </w:p>
        </w:tc>
      </w:tr>
      <w:tr w:rsidR="00DA28F0" w:rsidRPr="00DA28F0" w14:paraId="5A2DFDAB" w14:textId="77777777">
        <w:trPr>
          <w:trHeight w:val="495"/>
          <w:jc w:val="center"/>
        </w:trPr>
        <w:tc>
          <w:tcPr>
            <w:tcW w:w="704" w:type="dxa"/>
            <w:vMerge/>
            <w:vAlign w:val="center"/>
          </w:tcPr>
          <w:p w14:paraId="24285E17" w14:textId="77777777" w:rsidR="00181D5F" w:rsidRPr="00DA28F0" w:rsidRDefault="00181D5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F694999" w14:textId="77777777" w:rsidR="00181D5F" w:rsidRPr="00DA28F0" w:rsidRDefault="00181D5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E28F516" w14:textId="77777777" w:rsidR="00181D5F" w:rsidRPr="00DA28F0" w:rsidRDefault="00181D5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CCEAECD" w14:textId="77777777" w:rsidR="00181D5F" w:rsidRPr="00DA28F0" w:rsidRDefault="00181D5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A28F0" w:rsidRPr="00DA28F0" w14:paraId="41C67147" w14:textId="77777777">
        <w:tblPrEx>
          <w:tblCellMar>
            <w:left w:w="0" w:type="dxa"/>
            <w:right w:w="0" w:type="dxa"/>
          </w:tblCellMar>
        </w:tblPrEx>
        <w:trPr>
          <w:trHeight w:val="1110"/>
          <w:jc w:val="center"/>
        </w:trPr>
        <w:tc>
          <w:tcPr>
            <w:tcW w:w="9634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12521" w14:textId="78849CD7" w:rsidR="00181D5F" w:rsidRPr="00DA28F0" w:rsidRDefault="00F21972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（依据与地方政府的共建协议</w:t>
            </w:r>
            <w:bookmarkStart w:id="0" w:name="_GoBack"/>
            <w:bookmarkEnd w:id="0"/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，围绕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2025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年度工作目标和任期目标完成情况，重点考核管理班子引领校</w:t>
            </w:r>
            <w:proofErr w:type="gramStart"/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地科创平台</w:t>
            </w:r>
            <w:proofErr w:type="gramEnd"/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正确发展方向的能力和整体功能作用的发挥，包括思想政治建设、领导能力、工作实绩、党风廉政建设、作风建设、服务学校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“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双一流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”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建设、服务地方经济社会发展等方面成效。字数控制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3000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字以内，可另附页）</w:t>
            </w:r>
          </w:p>
          <w:p w14:paraId="1A1DBA8A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4A5009B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B1F0F35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B6020BB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01FF2D9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091C30D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CD0F708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7BF31854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0CB97C6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D39926E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5C407EFD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1B2CFDA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023050E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99ECE37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25A0E50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4448CCA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2C9E470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6834859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F21803E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D65FA39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12C429D" w14:textId="77777777" w:rsidR="00181D5F" w:rsidRPr="00DA28F0" w:rsidRDefault="00181D5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A28F0" w:rsidRPr="00DA28F0" w14:paraId="6DEED140" w14:textId="77777777">
        <w:trPr>
          <w:trHeight w:val="495"/>
          <w:jc w:val="center"/>
        </w:trPr>
        <w:tc>
          <w:tcPr>
            <w:tcW w:w="1271" w:type="dxa"/>
            <w:gridSpan w:val="2"/>
            <w:vAlign w:val="center"/>
          </w:tcPr>
          <w:p w14:paraId="07878507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自我评价</w:t>
            </w:r>
          </w:p>
        </w:tc>
        <w:tc>
          <w:tcPr>
            <w:tcW w:w="8363" w:type="dxa"/>
            <w:gridSpan w:val="5"/>
            <w:vAlign w:val="center"/>
          </w:tcPr>
          <w:p w14:paraId="14780A59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879B457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E6C9DEF" w14:textId="77777777" w:rsidR="00181D5F" w:rsidRPr="00DA28F0" w:rsidRDefault="00F21972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优秀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称职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基本称职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不称职</w:t>
            </w:r>
          </w:p>
          <w:p w14:paraId="0E013A62" w14:textId="77777777" w:rsidR="00181D5F" w:rsidRPr="00DA28F0" w:rsidRDefault="00181D5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7CEF3DCB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BA83404" w14:textId="77777777" w:rsidR="00181D5F" w:rsidRPr="00DA28F0" w:rsidRDefault="00F21972">
            <w:pPr>
              <w:spacing w:line="340" w:lineRule="exact"/>
              <w:ind w:firstLineChars="150" w:firstLine="36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单位负责人（签字）：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单位（公章）</w:t>
            </w:r>
          </w:p>
        </w:tc>
      </w:tr>
      <w:tr w:rsidR="00DA28F0" w:rsidRPr="00DA28F0" w14:paraId="2F3B65C4" w14:textId="77777777">
        <w:trPr>
          <w:trHeight w:val="495"/>
          <w:jc w:val="center"/>
        </w:trPr>
        <w:tc>
          <w:tcPr>
            <w:tcW w:w="1271" w:type="dxa"/>
            <w:gridSpan w:val="2"/>
            <w:vAlign w:val="center"/>
          </w:tcPr>
          <w:p w14:paraId="28C036F6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sz w:val="24"/>
                <w:szCs w:val="24"/>
              </w:rPr>
              <w:t>管理责任单位（或行政挂靠单位）考评意见</w:t>
            </w:r>
          </w:p>
        </w:tc>
        <w:tc>
          <w:tcPr>
            <w:tcW w:w="8363" w:type="dxa"/>
            <w:gridSpan w:val="5"/>
            <w:vAlign w:val="center"/>
          </w:tcPr>
          <w:p w14:paraId="52ADBC24" w14:textId="77777777" w:rsidR="00181D5F" w:rsidRPr="00DA28F0" w:rsidRDefault="00F21972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考评意见（字数不少于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字，不多于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字）：</w:t>
            </w:r>
          </w:p>
          <w:p w14:paraId="01D7279E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A2C2704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F929360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4E671C5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23C94AB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C010A61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9082829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C5DE202" w14:textId="77777777" w:rsidR="00181D5F" w:rsidRPr="00DA28F0" w:rsidRDefault="00181D5F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AC08C20" w14:textId="77777777" w:rsidR="00181D5F" w:rsidRPr="00DA28F0" w:rsidRDefault="00F21972">
            <w:pPr>
              <w:spacing w:line="340" w:lineRule="exact"/>
              <w:ind w:firstLineChars="150" w:firstLine="36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单位负责人（签字）：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单位（公章）</w:t>
            </w:r>
          </w:p>
        </w:tc>
      </w:tr>
      <w:tr w:rsidR="00DA28F0" w:rsidRPr="00DA28F0" w14:paraId="281D7606" w14:textId="77777777">
        <w:trPr>
          <w:trHeight w:val="495"/>
          <w:jc w:val="center"/>
        </w:trPr>
        <w:tc>
          <w:tcPr>
            <w:tcW w:w="1271" w:type="dxa"/>
            <w:gridSpan w:val="2"/>
            <w:vAlign w:val="center"/>
          </w:tcPr>
          <w:p w14:paraId="794BA7B7" w14:textId="77777777" w:rsidR="00181D5F" w:rsidRPr="00DA28F0" w:rsidRDefault="00F2197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sz w:val="24"/>
                <w:szCs w:val="24"/>
              </w:rPr>
              <w:t>归口管理部门评价</w:t>
            </w:r>
          </w:p>
        </w:tc>
        <w:tc>
          <w:tcPr>
            <w:tcW w:w="8363" w:type="dxa"/>
            <w:gridSpan w:val="5"/>
            <w:vAlign w:val="center"/>
          </w:tcPr>
          <w:p w14:paraId="6003F853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BD9376B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C5BD8A5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1952E44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5483AF2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3BC3710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5DD37F69" w14:textId="77777777" w:rsidR="00181D5F" w:rsidRPr="00DA28F0" w:rsidRDefault="00181D5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27EA05A" w14:textId="77777777" w:rsidR="00181D5F" w:rsidRPr="00DA28F0" w:rsidRDefault="00F21972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建议考评等次：</w:t>
            </w:r>
          </w:p>
          <w:p w14:paraId="37E453F3" w14:textId="77777777" w:rsidR="00181D5F" w:rsidRPr="00DA28F0" w:rsidRDefault="00F21972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优秀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称职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基本称职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不称职</w:t>
            </w:r>
          </w:p>
          <w:p w14:paraId="3567AF11" w14:textId="77777777" w:rsidR="00181D5F" w:rsidRPr="00DA28F0" w:rsidRDefault="00181D5F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FB9601B" w14:textId="77777777" w:rsidR="00181D5F" w:rsidRPr="00DA28F0" w:rsidRDefault="00F21972">
            <w:pPr>
              <w:spacing w:line="340" w:lineRule="exact"/>
              <w:ind w:firstLineChars="150" w:firstLine="36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单位负责人（签字）：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单位（公章）</w:t>
            </w:r>
          </w:p>
        </w:tc>
      </w:tr>
      <w:tr w:rsidR="00181D5F" w:rsidRPr="00DA28F0" w14:paraId="32AF442E" w14:textId="77777777">
        <w:trPr>
          <w:trHeight w:val="495"/>
          <w:jc w:val="center"/>
        </w:trPr>
        <w:tc>
          <w:tcPr>
            <w:tcW w:w="1271" w:type="dxa"/>
            <w:gridSpan w:val="2"/>
            <w:vAlign w:val="center"/>
          </w:tcPr>
          <w:p w14:paraId="55373A15" w14:textId="59051509" w:rsidR="00181D5F" w:rsidRPr="00DA28F0" w:rsidRDefault="00F21972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sz w:val="24"/>
                <w:szCs w:val="24"/>
              </w:rPr>
              <w:t>校设事业单位建设发展领导小组意见</w:t>
            </w:r>
          </w:p>
        </w:tc>
        <w:tc>
          <w:tcPr>
            <w:tcW w:w="8363" w:type="dxa"/>
            <w:gridSpan w:val="5"/>
            <w:vAlign w:val="center"/>
          </w:tcPr>
          <w:p w14:paraId="61300568" w14:textId="77777777" w:rsidR="00181D5F" w:rsidRPr="00DA28F0" w:rsidRDefault="00181D5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3C7C0F3" w14:textId="77777777" w:rsidR="00181D5F" w:rsidRPr="00DA28F0" w:rsidRDefault="00181D5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77EDB602" w14:textId="77777777" w:rsidR="00181D5F" w:rsidRPr="00DA28F0" w:rsidRDefault="00181D5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52C9AC3" w14:textId="77777777" w:rsidR="00181D5F" w:rsidRPr="00DA28F0" w:rsidRDefault="00181D5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2CBAB1F" w14:textId="77777777" w:rsidR="00181D5F" w:rsidRPr="00DA28F0" w:rsidRDefault="00F21972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考评等次：</w:t>
            </w:r>
          </w:p>
          <w:p w14:paraId="2D0561B9" w14:textId="77777777" w:rsidR="00181D5F" w:rsidRPr="00DA28F0" w:rsidRDefault="00F21972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优秀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称职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基本称职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DA28F0">
              <w:rPr>
                <w:rFonts w:ascii="Segoe UI Symbol" w:eastAsia="仿宋_GB2312" w:hAnsi="Segoe UI Symbol" w:cs="Segoe UI Symbol"/>
                <w:kern w:val="0"/>
                <w:sz w:val="24"/>
                <w:szCs w:val="24"/>
              </w:rPr>
              <w:t>❏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不称职</w:t>
            </w:r>
          </w:p>
          <w:p w14:paraId="51CD4642" w14:textId="77777777" w:rsidR="00181D5F" w:rsidRPr="00DA28F0" w:rsidRDefault="00181D5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ADB8E37" w14:textId="77777777" w:rsidR="00181D5F" w:rsidRPr="00DA28F0" w:rsidRDefault="00F21972">
            <w:pPr>
              <w:numPr>
                <w:ilvl w:val="255"/>
                <w:numId w:val="0"/>
              </w:numPr>
              <w:ind w:firstLineChars="1400" w:firstLine="3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浙江大学国内合作办公室（代章）</w:t>
            </w:r>
          </w:p>
          <w:p w14:paraId="2DBEA27C" w14:textId="77777777" w:rsidR="00181D5F" w:rsidRPr="00DA28F0" w:rsidRDefault="00F21972">
            <w:pPr>
              <w:widowControl/>
              <w:spacing w:line="40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DA28F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  <w:p w14:paraId="728589B6" w14:textId="77777777" w:rsidR="00181D5F" w:rsidRPr="00DA28F0" w:rsidRDefault="00181D5F">
            <w:pPr>
              <w:widowControl/>
              <w:spacing w:line="40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271E615" w14:textId="77777777" w:rsidR="00181D5F" w:rsidRPr="00DA28F0" w:rsidRDefault="00181D5F">
      <w:pPr>
        <w:rPr>
          <w:rFonts w:ascii="Times New Roman" w:hAnsi="Times New Roman" w:cs="Times New Roman"/>
        </w:rPr>
      </w:pPr>
    </w:p>
    <w:sectPr w:rsidR="00181D5F" w:rsidRPr="00DA28F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86A0" w14:textId="77777777" w:rsidR="00034076" w:rsidRDefault="00034076">
      <w:r>
        <w:separator/>
      </w:r>
    </w:p>
  </w:endnote>
  <w:endnote w:type="continuationSeparator" w:id="0">
    <w:p w14:paraId="0F46073E" w14:textId="77777777" w:rsidR="00034076" w:rsidRDefault="0003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499790"/>
    </w:sdtPr>
    <w:sdtEndPr/>
    <w:sdtContent>
      <w:p w14:paraId="4A2B3AE8" w14:textId="6114F527" w:rsidR="00181D5F" w:rsidRDefault="00F219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51F" w:rsidRPr="000D151F">
          <w:rPr>
            <w:noProof/>
            <w:lang w:val="zh-CN"/>
          </w:rPr>
          <w:t>2</w:t>
        </w:r>
        <w:r>
          <w:fldChar w:fldCharType="end"/>
        </w:r>
      </w:p>
    </w:sdtContent>
  </w:sdt>
  <w:p w14:paraId="1397C416" w14:textId="77777777" w:rsidR="00181D5F" w:rsidRDefault="00181D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8A284" w14:textId="77777777" w:rsidR="00034076" w:rsidRDefault="00034076">
      <w:r>
        <w:separator/>
      </w:r>
    </w:p>
  </w:footnote>
  <w:footnote w:type="continuationSeparator" w:id="0">
    <w:p w14:paraId="6936A5E5" w14:textId="77777777" w:rsidR="00034076" w:rsidRDefault="00034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MjhlOGY0MTZlOGYyNDZkN2JiNzk1ZDIwNDlkZmIifQ=="/>
  </w:docVars>
  <w:rsids>
    <w:rsidRoot w:val="00D7113D"/>
    <w:rsid w:val="00034076"/>
    <w:rsid w:val="00072202"/>
    <w:rsid w:val="00077DE8"/>
    <w:rsid w:val="000B680D"/>
    <w:rsid w:val="000C337E"/>
    <w:rsid w:val="000D151F"/>
    <w:rsid w:val="000F2351"/>
    <w:rsid w:val="00164D13"/>
    <w:rsid w:val="00181D5F"/>
    <w:rsid w:val="001855E3"/>
    <w:rsid w:val="001A5F28"/>
    <w:rsid w:val="001B3806"/>
    <w:rsid w:val="001C0395"/>
    <w:rsid w:val="00272D87"/>
    <w:rsid w:val="002742E5"/>
    <w:rsid w:val="0034065E"/>
    <w:rsid w:val="00447973"/>
    <w:rsid w:val="004C039C"/>
    <w:rsid w:val="00514235"/>
    <w:rsid w:val="00525253"/>
    <w:rsid w:val="005B175C"/>
    <w:rsid w:val="00612DC7"/>
    <w:rsid w:val="0069785D"/>
    <w:rsid w:val="006F6AE7"/>
    <w:rsid w:val="007C6834"/>
    <w:rsid w:val="007F4756"/>
    <w:rsid w:val="008035A1"/>
    <w:rsid w:val="0085156A"/>
    <w:rsid w:val="008A1EAF"/>
    <w:rsid w:val="008D40C0"/>
    <w:rsid w:val="0090320D"/>
    <w:rsid w:val="0095659A"/>
    <w:rsid w:val="009602E9"/>
    <w:rsid w:val="009B0714"/>
    <w:rsid w:val="009B0DE3"/>
    <w:rsid w:val="00A12AF8"/>
    <w:rsid w:val="00A42508"/>
    <w:rsid w:val="00AB2E73"/>
    <w:rsid w:val="00AC1553"/>
    <w:rsid w:val="00B07307"/>
    <w:rsid w:val="00B07FAB"/>
    <w:rsid w:val="00B1643E"/>
    <w:rsid w:val="00B55258"/>
    <w:rsid w:val="00BB635F"/>
    <w:rsid w:val="00BB6421"/>
    <w:rsid w:val="00C44EDA"/>
    <w:rsid w:val="00C542E3"/>
    <w:rsid w:val="00C82C74"/>
    <w:rsid w:val="00CB653A"/>
    <w:rsid w:val="00D50E8C"/>
    <w:rsid w:val="00D575AF"/>
    <w:rsid w:val="00D7113D"/>
    <w:rsid w:val="00DA2644"/>
    <w:rsid w:val="00DA28F0"/>
    <w:rsid w:val="00DF716D"/>
    <w:rsid w:val="00E5262E"/>
    <w:rsid w:val="00EB7E02"/>
    <w:rsid w:val="00F111C6"/>
    <w:rsid w:val="00F21972"/>
    <w:rsid w:val="00F95922"/>
    <w:rsid w:val="00FE0388"/>
    <w:rsid w:val="0A375EC4"/>
    <w:rsid w:val="155813AF"/>
    <w:rsid w:val="179B048C"/>
    <w:rsid w:val="1B830F69"/>
    <w:rsid w:val="34FD36E3"/>
    <w:rsid w:val="380322FE"/>
    <w:rsid w:val="39B12CEE"/>
    <w:rsid w:val="3E360F52"/>
    <w:rsid w:val="44385C60"/>
    <w:rsid w:val="4BBA3C84"/>
    <w:rsid w:val="51AA133C"/>
    <w:rsid w:val="51BD4620"/>
    <w:rsid w:val="5257222D"/>
    <w:rsid w:val="5871208C"/>
    <w:rsid w:val="5D1E1662"/>
    <w:rsid w:val="67D619EE"/>
    <w:rsid w:val="7502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854FD"/>
  <w15:docId w15:val="{96E74689-9583-4B54-9994-EC9B26B3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何雯雯</dc:creator>
  <cp:lastModifiedBy>OptiPlex 3090</cp:lastModifiedBy>
  <cp:revision>40</cp:revision>
  <cp:lastPrinted>2022-12-09T00:52:00Z</cp:lastPrinted>
  <dcterms:created xsi:type="dcterms:W3CDTF">2021-12-23T05:39:00Z</dcterms:created>
  <dcterms:modified xsi:type="dcterms:W3CDTF">2025-12-24T07:35:00Z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EEF44E6F9FD5476CB9A22234D3BD2132</vt:lpwstr>
  </property>
  <property fmtid="{D5CDD505-2E9C-101B-9397-08002B2CF9AE}" pid="4" name="KSOTemplateDocerSaveRecord">
    <vt:lpwstr>eyJoZGlkIjoiNzY0NzkyN2VhMGMwNDkxZWIwMzIyNTA3M2MyZjMxMzAiLCJ1c2VySWQiOiIxNjM5NDU5OTk2In0=</vt:lpwstr>
  </property>
</Properties>
</file>